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EEF0" w14:textId="77777777" w:rsidR="00D60C26" w:rsidRDefault="00D60C26" w:rsidP="00D60C26">
      <w:pPr>
        <w:tabs>
          <w:tab w:val="num" w:pos="720"/>
        </w:tabs>
        <w:ind w:left="720" w:hanging="360"/>
      </w:pPr>
    </w:p>
    <w:p w14:paraId="70228C3E" w14:textId="05F0A577" w:rsidR="00D60C26" w:rsidRPr="00D60C26" w:rsidRDefault="00D60C26" w:rsidP="00D60C26">
      <w:pPr>
        <w:rPr>
          <w:b/>
          <w:bCs/>
          <w:sz w:val="28"/>
          <w:szCs w:val="28"/>
          <w:lang w:val="nl-NL"/>
        </w:rPr>
      </w:pPr>
      <w:r w:rsidRPr="00D60C26">
        <w:rPr>
          <w:b/>
          <w:bCs/>
          <w:sz w:val="28"/>
          <w:szCs w:val="28"/>
          <w:lang w:val="nl-NL"/>
        </w:rPr>
        <w:t>Agenda Praktische statistiek in insulinetherapie</w:t>
      </w:r>
    </w:p>
    <w:p w14:paraId="415203F9" w14:textId="58EEED76" w:rsidR="00D60C26" w:rsidRDefault="00D60C26" w:rsidP="00D60C26">
      <w:pPr>
        <w:rPr>
          <w:lang w:val="nl-NL"/>
        </w:rPr>
      </w:pPr>
      <w:r>
        <w:rPr>
          <w:lang w:val="nl-NL"/>
        </w:rPr>
        <w:t xml:space="preserve">Tijdsduur: </w:t>
      </w:r>
      <w:r>
        <w:rPr>
          <w:lang w:val="nl-NL"/>
        </w:rPr>
        <w:tab/>
        <w:t xml:space="preserve">1 uur (voor zowel de </w:t>
      </w:r>
      <w:proofErr w:type="gramStart"/>
      <w:r>
        <w:rPr>
          <w:lang w:val="nl-NL"/>
        </w:rPr>
        <w:t>online versie</w:t>
      </w:r>
      <w:proofErr w:type="gramEnd"/>
      <w:r>
        <w:rPr>
          <w:lang w:val="nl-NL"/>
        </w:rPr>
        <w:t xml:space="preserve"> als fysieke bijeenkomst)</w:t>
      </w:r>
    </w:p>
    <w:p w14:paraId="4AECB300" w14:textId="6118A839" w:rsidR="00D60C26" w:rsidRDefault="00D60C26" w:rsidP="00D60C26">
      <w:pPr>
        <w:ind w:left="360" w:hanging="360"/>
      </w:pPr>
      <w:proofErr w:type="spellStart"/>
      <w:r w:rsidRPr="00D60C26">
        <w:t>Spreker</w:t>
      </w:r>
      <w:proofErr w:type="spellEnd"/>
      <w:r w:rsidRPr="00D60C26">
        <w:t>(s):</w:t>
      </w:r>
      <w:r>
        <w:tab/>
      </w:r>
      <w:r w:rsidRPr="00D60C26">
        <w:t>Diabetes Care Advisor Novo Nordisk B.V. en/of Re</w:t>
      </w:r>
      <w:r>
        <w:t xml:space="preserve">gional Medical </w:t>
      </w:r>
      <w:r>
        <w:br/>
        <w:t xml:space="preserve">  </w:t>
      </w:r>
      <w:r>
        <w:tab/>
      </w:r>
      <w:r>
        <w:tab/>
        <w:t>Advisor Novo Nordisk B.V.</w:t>
      </w:r>
    </w:p>
    <w:p w14:paraId="09FA832E" w14:textId="6A872179" w:rsidR="00D60C26" w:rsidRDefault="00D60C26" w:rsidP="00D60C26">
      <w:pPr>
        <w:ind w:left="360" w:hanging="360"/>
      </w:pPr>
    </w:p>
    <w:p w14:paraId="5D1C0DC6" w14:textId="37ADFD92" w:rsidR="00D60C26" w:rsidRPr="00B24956" w:rsidRDefault="00D60C26" w:rsidP="00D60C26">
      <w:pPr>
        <w:ind w:left="360" w:hanging="360"/>
        <w:rPr>
          <w:lang w:val="nl-NL"/>
        </w:rPr>
      </w:pPr>
      <w:r w:rsidRPr="00B24956">
        <w:rPr>
          <w:lang w:val="nl-NL"/>
        </w:rPr>
        <w:t>De onderstaand</w:t>
      </w:r>
      <w:r w:rsidR="00B24956" w:rsidRPr="00B24956">
        <w:rPr>
          <w:lang w:val="nl-NL"/>
        </w:rPr>
        <w:t>e ond</w:t>
      </w:r>
      <w:r w:rsidR="00B24956">
        <w:rPr>
          <w:lang w:val="nl-NL"/>
        </w:rPr>
        <w:t>e</w:t>
      </w:r>
      <w:r w:rsidR="00B24956" w:rsidRPr="00B24956">
        <w:rPr>
          <w:lang w:val="nl-NL"/>
        </w:rPr>
        <w:t>rwerpen worden t</w:t>
      </w:r>
      <w:r w:rsidR="00B24956">
        <w:rPr>
          <w:lang w:val="nl-NL"/>
        </w:rPr>
        <w:t>ijdens de nascholing besproken:</w:t>
      </w:r>
    </w:p>
    <w:p w14:paraId="0707212A" w14:textId="786B2406" w:rsidR="00D60C26" w:rsidRPr="00D60C26" w:rsidRDefault="00D60C26" w:rsidP="00D60C26">
      <w:pPr>
        <w:numPr>
          <w:ilvl w:val="0"/>
          <w:numId w:val="2"/>
        </w:numPr>
      </w:pPr>
      <w:proofErr w:type="spellStart"/>
      <w:r w:rsidRPr="00D60C26">
        <w:rPr>
          <w:lang w:val="en-US"/>
        </w:rPr>
        <w:t>Studie-opzet</w:t>
      </w:r>
      <w:proofErr w:type="spellEnd"/>
    </w:p>
    <w:p w14:paraId="378FF717" w14:textId="77777777" w:rsidR="00D60C26" w:rsidRPr="00D60C26" w:rsidRDefault="00D60C26" w:rsidP="00D60C26">
      <w:pPr>
        <w:numPr>
          <w:ilvl w:val="0"/>
          <w:numId w:val="2"/>
        </w:numPr>
      </w:pPr>
      <w:r w:rsidRPr="00D60C26">
        <w:rPr>
          <w:lang w:val="en-US"/>
        </w:rPr>
        <w:t>P-</w:t>
      </w:r>
      <w:proofErr w:type="spellStart"/>
      <w:r w:rsidRPr="00D60C26">
        <w:rPr>
          <w:lang w:val="en-US"/>
        </w:rPr>
        <w:t>waarde</w:t>
      </w:r>
      <w:proofErr w:type="spellEnd"/>
    </w:p>
    <w:p w14:paraId="2906F4FD" w14:textId="77777777" w:rsidR="00D60C26" w:rsidRPr="00D60C26" w:rsidRDefault="00D60C26" w:rsidP="00D60C26">
      <w:pPr>
        <w:numPr>
          <w:ilvl w:val="0"/>
          <w:numId w:val="2"/>
        </w:numPr>
      </w:pPr>
      <w:r w:rsidRPr="00D60C26">
        <w:rPr>
          <w:lang w:val="en-US"/>
        </w:rPr>
        <w:t>Confidence Interval</w:t>
      </w:r>
    </w:p>
    <w:p w14:paraId="0AF15A44" w14:textId="77777777" w:rsidR="00D60C26" w:rsidRPr="00D60C26" w:rsidRDefault="00D60C26" w:rsidP="00D60C26">
      <w:pPr>
        <w:numPr>
          <w:ilvl w:val="0"/>
          <w:numId w:val="2"/>
        </w:numPr>
      </w:pPr>
      <w:proofErr w:type="spellStart"/>
      <w:r w:rsidRPr="00D60C26">
        <w:rPr>
          <w:lang w:val="en-US"/>
        </w:rPr>
        <w:t>Standaard</w:t>
      </w:r>
      <w:proofErr w:type="spellEnd"/>
      <w:r w:rsidRPr="00D60C26">
        <w:rPr>
          <w:lang w:val="en-US"/>
        </w:rPr>
        <w:t xml:space="preserve"> </w:t>
      </w:r>
      <w:proofErr w:type="spellStart"/>
      <w:r w:rsidRPr="00D60C26">
        <w:rPr>
          <w:lang w:val="en-US"/>
        </w:rPr>
        <w:t>Deviatie</w:t>
      </w:r>
      <w:proofErr w:type="spellEnd"/>
    </w:p>
    <w:p w14:paraId="682099B3" w14:textId="77777777" w:rsidR="00D60C26" w:rsidRPr="00D60C26" w:rsidRDefault="00D60C26" w:rsidP="00D60C26">
      <w:pPr>
        <w:numPr>
          <w:ilvl w:val="0"/>
          <w:numId w:val="2"/>
        </w:numPr>
      </w:pPr>
      <w:r w:rsidRPr="00D60C26">
        <w:rPr>
          <w:lang w:val="en-US"/>
        </w:rPr>
        <w:t>Meta-</w:t>
      </w:r>
      <w:proofErr w:type="spellStart"/>
      <w:r w:rsidRPr="00D60C26">
        <w:rPr>
          <w:lang w:val="en-US"/>
        </w:rPr>
        <w:t>analyse</w:t>
      </w:r>
      <w:proofErr w:type="spellEnd"/>
    </w:p>
    <w:p w14:paraId="45B54E4E" w14:textId="77777777" w:rsidR="00D60C26" w:rsidRPr="00D60C26" w:rsidRDefault="00D60C26" w:rsidP="00D60C26">
      <w:pPr>
        <w:numPr>
          <w:ilvl w:val="0"/>
          <w:numId w:val="2"/>
        </w:numPr>
      </w:pPr>
      <w:proofErr w:type="spellStart"/>
      <w:r w:rsidRPr="00D60C26">
        <w:rPr>
          <w:lang w:val="en-US"/>
        </w:rPr>
        <w:t>Insuline</w:t>
      </w:r>
      <w:proofErr w:type="spellEnd"/>
      <w:r w:rsidRPr="00D60C26">
        <w:rPr>
          <w:lang w:val="en-US"/>
        </w:rPr>
        <w:t xml:space="preserve"> clamp </w:t>
      </w:r>
      <w:proofErr w:type="spellStart"/>
      <w:r w:rsidRPr="00D60C26">
        <w:rPr>
          <w:lang w:val="en-US"/>
        </w:rPr>
        <w:t>studie</w:t>
      </w:r>
      <w:proofErr w:type="spellEnd"/>
    </w:p>
    <w:p w14:paraId="5789DDDA" w14:textId="77777777" w:rsidR="00D60C26" w:rsidRPr="00D60C26" w:rsidRDefault="00D60C26" w:rsidP="00D60C26">
      <w:pPr>
        <w:numPr>
          <w:ilvl w:val="0"/>
          <w:numId w:val="2"/>
        </w:numPr>
      </w:pPr>
      <w:proofErr w:type="spellStart"/>
      <w:r w:rsidRPr="00D60C26">
        <w:rPr>
          <w:lang w:val="en-US"/>
        </w:rPr>
        <w:t>Glucoseverlagend</w:t>
      </w:r>
      <w:proofErr w:type="spellEnd"/>
      <w:r w:rsidRPr="00D60C26">
        <w:rPr>
          <w:lang w:val="en-US"/>
        </w:rPr>
        <w:t xml:space="preserve"> effect</w:t>
      </w:r>
    </w:p>
    <w:p w14:paraId="5F10D407" w14:textId="77777777" w:rsidR="00D60C26" w:rsidRPr="00D60C26" w:rsidRDefault="00D60C26" w:rsidP="00D60C26">
      <w:pPr>
        <w:numPr>
          <w:ilvl w:val="0"/>
          <w:numId w:val="2"/>
        </w:numPr>
      </w:pPr>
      <w:proofErr w:type="spellStart"/>
      <w:r w:rsidRPr="00D60C26">
        <w:rPr>
          <w:lang w:val="en-US"/>
        </w:rPr>
        <w:t>Samenvattend</w:t>
      </w:r>
      <w:proofErr w:type="spellEnd"/>
    </w:p>
    <w:p w14:paraId="23A2F699" w14:textId="1177F714" w:rsidR="00D60C26" w:rsidRDefault="00D60C26" w:rsidP="00B24956">
      <w:pPr>
        <w:ind w:left="360"/>
        <w:rPr>
          <w:lang w:val="en-US"/>
        </w:rPr>
      </w:pPr>
    </w:p>
    <w:p w14:paraId="424E638D" w14:textId="77777777" w:rsidR="00D60C26" w:rsidRPr="00D60C26" w:rsidRDefault="00D60C26" w:rsidP="00B24956">
      <w:pPr>
        <w:ind w:left="360"/>
      </w:pPr>
      <w:bookmarkStart w:id="0" w:name="_GoBack"/>
      <w:bookmarkEnd w:id="0"/>
    </w:p>
    <w:p w14:paraId="64E73FAF" w14:textId="77777777" w:rsidR="00E9589A" w:rsidRPr="00D60C26" w:rsidRDefault="00E9589A" w:rsidP="00D60C26"/>
    <w:sectPr w:rsidR="00E9589A" w:rsidRPr="00D60C26" w:rsidSect="0095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591D"/>
    <w:multiLevelType w:val="hybridMultilevel"/>
    <w:tmpl w:val="0BB0DF9C"/>
    <w:lvl w:ilvl="0" w:tplc="F9CCA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E9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8B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67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65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EE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424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A7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F41483"/>
    <w:multiLevelType w:val="hybridMultilevel"/>
    <w:tmpl w:val="33AC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26"/>
    <w:rsid w:val="009567AA"/>
    <w:rsid w:val="00B24956"/>
    <w:rsid w:val="00D60C26"/>
    <w:rsid w:val="00E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E64C"/>
  <w15:chartTrackingRefBased/>
  <w15:docId w15:val="{A805A85B-2636-4E6C-BEEC-136BDFB3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2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43866E-6999-48BC-98AD-C86877B50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C66CC-0DC7-4F46-B5D8-702D3BBF1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2B96A-E11D-47D2-B8A8-28C01F18C92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2b9e4574-0373-49b5-9608-37908ef1c0f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45ef038-5be1-49f7-9c58-1dacae6df8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 (Corrie Duijzer)</dc:creator>
  <cp:keywords/>
  <dc:description/>
  <cp:lastModifiedBy>CODU (Corrie Duijzer)</cp:lastModifiedBy>
  <cp:revision>1</cp:revision>
  <dcterms:created xsi:type="dcterms:W3CDTF">2020-06-24T12:08:00Z</dcterms:created>
  <dcterms:modified xsi:type="dcterms:W3CDTF">2020-06-24T12:19:00Z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